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2" w:rsidRDefault="004F6252" w:rsidP="004F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4F6252" w:rsidRDefault="004F6252" w:rsidP="004F6252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4F6252" w:rsidRDefault="004F6252" w:rsidP="004F6252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4F6252" w:rsidRDefault="004F6252" w:rsidP="004F6252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4F6252" w:rsidRDefault="004F6252" w:rsidP="004F6252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4F6252" w:rsidRDefault="00E000E3" w:rsidP="004F62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 </w:t>
      </w:r>
      <w:proofErr w:type="spellStart"/>
      <w:r>
        <w:rPr>
          <w:color w:val="000000"/>
          <w:sz w:val="28"/>
          <w:szCs w:val="27"/>
        </w:rPr>
        <w:t>Бурановском</w:t>
      </w:r>
      <w:proofErr w:type="spellEnd"/>
      <w:r>
        <w:rPr>
          <w:color w:val="000000"/>
          <w:sz w:val="28"/>
          <w:szCs w:val="27"/>
        </w:rPr>
        <w:t xml:space="preserve"> доме досуга</w:t>
      </w:r>
      <w:r w:rsidR="004F6252">
        <w:rPr>
          <w:color w:val="000000"/>
          <w:sz w:val="28"/>
          <w:szCs w:val="27"/>
        </w:rPr>
        <w:t xml:space="preserve"> – филиале</w:t>
      </w:r>
    </w:p>
    <w:p w:rsidR="004F6252" w:rsidRDefault="004F6252" w:rsidP="004F62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4F6252" w:rsidRDefault="004F6252" w:rsidP="004F62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4F6252" w:rsidRDefault="004F6252" w:rsidP="004F62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4F6252" w:rsidRDefault="004F6252" w:rsidP="004F62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Pr="002411DF" w:rsidRDefault="004F6252" w:rsidP="004F62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4F6252" w:rsidRDefault="004F6252" w:rsidP="004F62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252" w:rsidRPr="002411DF" w:rsidRDefault="004F6252" w:rsidP="004F62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4F6252" w:rsidRDefault="004F6252" w:rsidP="004F6252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досуга (далее - ДД),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4F6252" w:rsidRDefault="00952679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ДД</w:t>
      </w:r>
      <w:r w:rsidR="004F6252">
        <w:rPr>
          <w:rFonts w:ascii="Times New Roman" w:hAnsi="Times New Roman" w:cs="Times New Roman"/>
          <w:sz w:val="28"/>
          <w:szCs w:val="28"/>
        </w:rPr>
        <w:t xml:space="preserve"> планирует свою деятельность, исходя из целей и задач,</w:t>
      </w:r>
      <w:r w:rsidR="004F6252"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 w:rsidR="004F625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4F6252"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4F6252" w:rsidRDefault="00952679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ДД</w:t>
      </w:r>
      <w:r w:rsidR="004F6252">
        <w:rPr>
          <w:rFonts w:ascii="Times New Roman" w:hAnsi="Times New Roman" w:cs="Times New Roman"/>
          <w:sz w:val="28"/>
          <w:szCs w:val="28"/>
        </w:rPr>
        <w:t xml:space="preserve"> является муниципальным общедоступным культурно-</w:t>
      </w:r>
      <w:r w:rsidR="004F6252"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4F6252" w:rsidRDefault="00952679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ДД </w:t>
      </w:r>
      <w:r w:rsidR="004F6252">
        <w:rPr>
          <w:rFonts w:ascii="Times New Roman" w:hAnsi="Times New Roman" w:cs="Times New Roman"/>
          <w:sz w:val="28"/>
          <w:szCs w:val="28"/>
        </w:rPr>
        <w:t>не является юридическим лицом.</w:t>
      </w:r>
    </w:p>
    <w:p w:rsidR="004F6252" w:rsidRDefault="00952679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ДД</w:t>
      </w:r>
      <w:r w:rsidR="004F6252">
        <w:rPr>
          <w:rFonts w:ascii="Times New Roman" w:hAnsi="Times New Roman" w:cs="Times New Roman"/>
          <w:sz w:val="28"/>
          <w:szCs w:val="28"/>
        </w:rPr>
        <w:t xml:space="preserve">  в своей деятельности руководствуется Конституцией</w:t>
      </w:r>
      <w:r w:rsidR="004F6252"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 w:rsidR="004F62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F625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 w:rsidR="004F6252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 w:rsidR="004F6252"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 w:rsidR="004F6252"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 w:rsidR="004F6252"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4F6252" w:rsidRDefault="00952679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ДД </w:t>
      </w:r>
      <w:r w:rsidR="004F6252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</w:t>
      </w:r>
      <w:r w:rsidR="00952679">
        <w:rPr>
          <w:rFonts w:ascii="Times New Roman" w:hAnsi="Times New Roman" w:cs="Times New Roman"/>
          <w:sz w:val="28"/>
          <w:szCs w:val="28"/>
        </w:rPr>
        <w:t>ное официальное наименование ДД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досуг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филиал многофункционального культурного центра Романовского района. </w:t>
      </w:r>
    </w:p>
    <w:p w:rsidR="004F6252" w:rsidRDefault="004F6252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Сокращенное наименование: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4F6252" w:rsidRDefault="004F6252" w:rsidP="004F625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адрес:  Российская Федерация, 658646  Алтайский, край, Романовский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Мормыши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Захарова, 53.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F6252" w:rsidRDefault="004F6252" w:rsidP="004F625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предмет деятельности дома досуга.</w:t>
      </w:r>
    </w:p>
    <w:p w:rsidR="004F6252" w:rsidRDefault="004F6252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52679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ДД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</w:t>
      </w:r>
      <w:r w:rsidR="00E000E3">
        <w:rPr>
          <w:rFonts w:ascii="Times New Roman" w:hAnsi="Times New Roman" w:cs="Times New Roman"/>
          <w:sz w:val="28"/>
          <w:szCs w:val="28"/>
        </w:rPr>
        <w:t>иционной</w:t>
      </w:r>
      <w:proofErr w:type="gramEnd"/>
      <w:r w:rsidR="00E000E3">
        <w:rPr>
          <w:rFonts w:ascii="Times New Roman" w:hAnsi="Times New Roman" w:cs="Times New Roman"/>
          <w:sz w:val="28"/>
          <w:szCs w:val="28"/>
        </w:rPr>
        <w:t xml:space="preserve"> и национальных культур.</w:t>
      </w:r>
    </w:p>
    <w:p w:rsidR="004F6252" w:rsidRDefault="004F6252" w:rsidP="004F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252" w:rsidRDefault="004F6252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252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F6252">
        <w:rPr>
          <w:rFonts w:ascii="Times New Roman" w:hAnsi="Times New Roman" w:cs="Times New Roman"/>
          <w:sz w:val="28"/>
          <w:szCs w:val="28"/>
        </w:rPr>
        <w:t>. Для дост</w:t>
      </w:r>
      <w:r>
        <w:rPr>
          <w:rFonts w:ascii="Times New Roman" w:hAnsi="Times New Roman" w:cs="Times New Roman"/>
          <w:sz w:val="28"/>
          <w:szCs w:val="28"/>
        </w:rPr>
        <w:t>ижения своих уставных  целей ДД</w:t>
      </w:r>
      <w:r w:rsidR="004F625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52"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4F6252" w:rsidRDefault="004F6252" w:rsidP="004F625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4F6252" w:rsidRDefault="004F6252" w:rsidP="004F625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4F6252" w:rsidRDefault="004F6252" w:rsidP="004F625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4F6252" w:rsidRDefault="004F6252" w:rsidP="004F625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4F6252" w:rsidRDefault="004F6252" w:rsidP="004F6252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000E3">
        <w:rPr>
          <w:rFonts w:ascii="Times New Roman" w:hAnsi="Times New Roman" w:cs="Times New Roman"/>
          <w:sz w:val="28"/>
          <w:szCs w:val="28"/>
        </w:rPr>
        <w:t>, в том числе на платной основе.</w:t>
      </w:r>
    </w:p>
    <w:p w:rsidR="004F6252" w:rsidRDefault="004F6252" w:rsidP="004F6252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4F6252" w:rsidRDefault="00E000E3" w:rsidP="004F6252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4F6252">
        <w:rPr>
          <w:rFonts w:ascii="Times New Roman" w:hAnsi="Times New Roman" w:cs="Times New Roman"/>
          <w:sz w:val="28"/>
          <w:szCs w:val="28"/>
        </w:rPr>
        <w:t xml:space="preserve">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 w:rsidR="004F6252"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4F6252" w:rsidRDefault="004F6252" w:rsidP="004F6252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F6252" w:rsidRDefault="004F6252" w:rsidP="00E000E3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4F6252" w:rsidRDefault="00E000E3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F6252">
        <w:rPr>
          <w:rFonts w:ascii="Times New Roman" w:hAnsi="Times New Roman" w:cs="Times New Roman"/>
          <w:sz w:val="28"/>
          <w:szCs w:val="28"/>
        </w:rPr>
        <w:t>. МБУК «</w:t>
      </w:r>
      <w:proofErr w:type="spellStart"/>
      <w:r w:rsidR="004F625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4F6252"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</w:t>
      </w:r>
      <w:r w:rsidR="00952679">
        <w:rPr>
          <w:rFonts w:ascii="Times New Roman" w:hAnsi="Times New Roman" w:cs="Times New Roman"/>
          <w:sz w:val="28"/>
          <w:szCs w:val="28"/>
        </w:rPr>
        <w:t>риносящую доход деятельность ДД</w:t>
      </w:r>
      <w:r w:rsidR="004F6252">
        <w:rPr>
          <w:rFonts w:ascii="Times New Roman" w:hAnsi="Times New Roman" w:cs="Times New Roman"/>
          <w:sz w:val="28"/>
          <w:szCs w:val="28"/>
        </w:rPr>
        <w:t>, если она наносит  ущерб уставной деятельности, до решения суда по этому вопросу.</w:t>
      </w:r>
    </w:p>
    <w:p w:rsidR="004F6252" w:rsidRDefault="004F6252" w:rsidP="004F625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4F6252" w:rsidRDefault="00E000E3" w:rsidP="004F625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ДД</w:t>
      </w:r>
      <w:r w:rsidR="004F6252">
        <w:rPr>
          <w:rFonts w:ascii="Times New Roman" w:hAnsi="Times New Roman" w:cs="Times New Roman"/>
          <w:sz w:val="28"/>
          <w:szCs w:val="28"/>
        </w:rPr>
        <w:t xml:space="preserve">  имеет право:</w:t>
      </w:r>
    </w:p>
    <w:p w:rsidR="004F6252" w:rsidRDefault="00E000E3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F6252">
        <w:rPr>
          <w:rFonts w:ascii="Times New Roman" w:hAnsi="Times New Roman" w:cs="Times New Roman"/>
          <w:sz w:val="28"/>
          <w:szCs w:val="28"/>
        </w:rPr>
        <w:t>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 w:rsidR="004F625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4F6252"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4F6252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F6252">
        <w:rPr>
          <w:rFonts w:ascii="Times New Roman" w:hAnsi="Times New Roman" w:cs="Times New Roman"/>
          <w:sz w:val="28"/>
          <w:szCs w:val="28"/>
        </w:rPr>
        <w:t>.2. Участвовать в установленном порядке в реализации федеральных,</w:t>
      </w:r>
      <w:r w:rsidR="004F6252"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4F6252" w:rsidRDefault="00E000E3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F6252">
        <w:rPr>
          <w:rFonts w:ascii="Times New Roman" w:hAnsi="Times New Roman" w:cs="Times New Roman"/>
          <w:sz w:val="28"/>
          <w:szCs w:val="28"/>
        </w:rPr>
        <w:t>.3. Осуществлять хозяйственную деятельность в целях расширения</w:t>
      </w:r>
      <w:r w:rsidR="004F6252"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4F6252" w:rsidRDefault="00E000E3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F6252">
        <w:rPr>
          <w:rFonts w:ascii="Times New Roman" w:hAnsi="Times New Roman" w:cs="Times New Roman"/>
          <w:sz w:val="28"/>
          <w:szCs w:val="28"/>
        </w:rPr>
        <w:t xml:space="preserve">.4. Оказывать услуги, относящиеся к его основным видам деятельности, для граждан и юридических лиц за плату и на одинаковых при оказании одних и тех </w:t>
      </w:r>
      <w:r w:rsidR="004F6252">
        <w:rPr>
          <w:rFonts w:ascii="Times New Roman" w:hAnsi="Times New Roman" w:cs="Times New Roman"/>
          <w:sz w:val="28"/>
          <w:szCs w:val="28"/>
        </w:rPr>
        <w:lastRenderedPageBreak/>
        <w:t>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 w:rsidR="004F625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4F6252"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4F6252" w:rsidRDefault="00E000E3" w:rsidP="004F625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ДД </w:t>
      </w:r>
      <w:r w:rsidR="004F625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F6252" w:rsidRDefault="00E000E3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F6252">
        <w:rPr>
          <w:rFonts w:ascii="Times New Roman" w:hAnsi="Times New Roman" w:cs="Times New Roman"/>
          <w:sz w:val="28"/>
          <w:szCs w:val="28"/>
        </w:rPr>
        <w:t>.1. Отчитываться перед МБУК «</w:t>
      </w:r>
      <w:proofErr w:type="spellStart"/>
      <w:r w:rsidR="004F625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4F6252"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4F6252" w:rsidRDefault="00E000E3" w:rsidP="004F62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F6252">
        <w:rPr>
          <w:rFonts w:ascii="Times New Roman" w:hAnsi="Times New Roman" w:cs="Times New Roman"/>
          <w:sz w:val="28"/>
          <w:szCs w:val="28"/>
        </w:rPr>
        <w:t>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 w:rsidR="004F625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4F6252"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F6252">
        <w:rPr>
          <w:rFonts w:ascii="Times New Roman" w:hAnsi="Times New Roman" w:cs="Times New Roman"/>
          <w:sz w:val="28"/>
          <w:szCs w:val="28"/>
        </w:rPr>
        <w:t>.3. 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домом досуга.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ДД осуществляется в соответствии с законодательством Российской Федерации и настоящим Положением.</w:t>
      </w:r>
    </w:p>
    <w:p w:rsidR="00E000E3" w:rsidRDefault="00952679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ДД</w:t>
      </w:r>
      <w:r w:rsidR="00E000E3">
        <w:rPr>
          <w:rFonts w:ascii="Times New Roman" w:hAnsi="Times New Roman" w:cs="Times New Roman"/>
          <w:sz w:val="28"/>
        </w:rPr>
        <w:t xml:space="preserve"> осуществляет заведующий ДД - филиалом,</w:t>
      </w:r>
      <w:r w:rsidR="00E000E3"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 w:rsidR="00E000E3"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 w:rsidR="00E000E3">
        <w:rPr>
          <w:rFonts w:ascii="Times New Roman" w:hAnsi="Times New Roman" w:cs="Times New Roman"/>
          <w:sz w:val="28"/>
        </w:rPr>
        <w:t>МфКЦ</w:t>
      </w:r>
      <w:proofErr w:type="spellEnd"/>
      <w:r w:rsidR="00E000E3">
        <w:rPr>
          <w:rFonts w:ascii="Times New Roman" w:hAnsi="Times New Roman" w:cs="Times New Roman"/>
          <w:sz w:val="28"/>
        </w:rPr>
        <w:t>» Романовского района.</w:t>
      </w: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ДД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ДД,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</w:p>
    <w:p w:rsidR="00E000E3" w:rsidRDefault="00E000E3" w:rsidP="00952679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</w:t>
      </w:r>
      <w:r w:rsidR="00952679">
        <w:rPr>
          <w:rFonts w:ascii="Times New Roman" w:hAnsi="Times New Roman" w:cs="Times New Roman"/>
          <w:b/>
          <w:sz w:val="28"/>
        </w:rPr>
        <w:t>ственная деятельность дома досуга</w:t>
      </w:r>
      <w:r>
        <w:rPr>
          <w:rFonts w:ascii="Times New Roman" w:hAnsi="Times New Roman" w:cs="Times New Roman"/>
          <w:b/>
          <w:sz w:val="28"/>
        </w:rPr>
        <w:t>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ДД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>муниципального обр</w:t>
      </w:r>
      <w:r w:rsidR="005B729B">
        <w:rPr>
          <w:rFonts w:ascii="Times New Roman" w:hAnsi="Times New Roman" w:cs="Times New Roman"/>
          <w:sz w:val="28"/>
        </w:rPr>
        <w:t xml:space="preserve">азования </w:t>
      </w:r>
      <w:proofErr w:type="spellStart"/>
      <w:r w:rsidR="005B729B">
        <w:rPr>
          <w:rFonts w:ascii="Times New Roman" w:hAnsi="Times New Roman" w:cs="Times New Roman"/>
          <w:sz w:val="28"/>
        </w:rPr>
        <w:t>Мормышански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края, закрепляется за ним на основании акта передачи.</w:t>
      </w:r>
    </w:p>
    <w:p w:rsidR="00E000E3" w:rsidRDefault="00E000E3" w:rsidP="00E000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</w:t>
      </w:r>
      <w:r w:rsidR="00952679">
        <w:rPr>
          <w:rFonts w:ascii="Times New Roman" w:hAnsi="Times New Roman" w:cs="Times New Roman"/>
          <w:sz w:val="28"/>
        </w:rPr>
        <w:t>чники формирования имущества ДД</w:t>
      </w:r>
      <w:r>
        <w:rPr>
          <w:rFonts w:ascii="Times New Roman" w:hAnsi="Times New Roman" w:cs="Times New Roman"/>
          <w:sz w:val="28"/>
        </w:rPr>
        <w:t>: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</w:t>
      </w:r>
      <w:r w:rsidR="00952679">
        <w:rPr>
          <w:rFonts w:ascii="Times New Roman" w:hAnsi="Times New Roman" w:cs="Times New Roman"/>
          <w:sz w:val="28"/>
        </w:rPr>
        <w:t>. Имущество, закрепленное за ДД</w:t>
      </w:r>
      <w:r>
        <w:rPr>
          <w:rFonts w:ascii="Times New Roman" w:hAnsi="Times New Roman" w:cs="Times New Roman"/>
          <w:sz w:val="28"/>
        </w:rPr>
        <w:t xml:space="preserve"> в установленном порядке;</w:t>
      </w: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952679">
        <w:rPr>
          <w:rFonts w:ascii="Times New Roman" w:hAnsi="Times New Roman" w:cs="Times New Roman"/>
          <w:sz w:val="28"/>
        </w:rPr>
        <w:t>.2. Имущество, приобретенное ДД</w:t>
      </w:r>
      <w:r>
        <w:rPr>
          <w:rFonts w:ascii="Times New Roman" w:hAnsi="Times New Roman" w:cs="Times New Roman"/>
          <w:sz w:val="28"/>
        </w:rPr>
        <w:t xml:space="preserve">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E000E3" w:rsidRDefault="00E000E3" w:rsidP="00E000E3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4.3. Собственник имущества, закрепленного за ДД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E000E3" w:rsidRDefault="005B729B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r w:rsidR="00E000E3">
        <w:rPr>
          <w:rFonts w:ascii="Times New Roman" w:hAnsi="Times New Roman" w:cs="Times New Roman"/>
          <w:sz w:val="28"/>
        </w:rPr>
        <w:t>. Контроль использования имущества</w:t>
      </w:r>
      <w:r>
        <w:rPr>
          <w:rFonts w:ascii="Times New Roman" w:hAnsi="Times New Roman" w:cs="Times New Roman"/>
          <w:sz w:val="28"/>
        </w:rPr>
        <w:t>, находящегося в пользовании ДД</w:t>
      </w:r>
      <w:r w:rsidR="00E000E3">
        <w:rPr>
          <w:rFonts w:ascii="Times New Roman" w:hAnsi="Times New Roman" w:cs="Times New Roman"/>
          <w:sz w:val="28"/>
        </w:rPr>
        <w:t xml:space="preserve"> на основании акта передачи, осуществляет Администрация </w:t>
      </w:r>
      <w:proofErr w:type="spellStart"/>
      <w:r>
        <w:rPr>
          <w:rFonts w:ascii="Times New Roman" w:hAnsi="Times New Roman" w:cs="Times New Roman"/>
          <w:sz w:val="28"/>
        </w:rPr>
        <w:t>Мормышан</w:t>
      </w:r>
      <w:r w:rsidR="00E000E3">
        <w:rPr>
          <w:rFonts w:ascii="Times New Roman" w:hAnsi="Times New Roman" w:cs="Times New Roman"/>
          <w:sz w:val="28"/>
        </w:rPr>
        <w:t>ского</w:t>
      </w:r>
      <w:proofErr w:type="spellEnd"/>
      <w:r w:rsidR="00E000E3">
        <w:rPr>
          <w:rFonts w:ascii="Times New Roman" w:hAnsi="Times New Roman" w:cs="Times New Roman"/>
          <w:sz w:val="28"/>
        </w:rPr>
        <w:t xml:space="preserve"> сельсовета согласно Соглашению о передаче осуществления части полномочий муниципального образов</w:t>
      </w:r>
      <w:r>
        <w:rPr>
          <w:rFonts w:ascii="Times New Roman" w:hAnsi="Times New Roman" w:cs="Times New Roman"/>
          <w:sz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</w:rPr>
        <w:t>Мормышан</w:t>
      </w:r>
      <w:r w:rsidR="00E000E3">
        <w:rPr>
          <w:rFonts w:ascii="Times New Roman" w:hAnsi="Times New Roman" w:cs="Times New Roman"/>
          <w:sz w:val="28"/>
        </w:rPr>
        <w:t>ский</w:t>
      </w:r>
      <w:proofErr w:type="spellEnd"/>
      <w:r w:rsidR="00E000E3"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E000E3" w:rsidRDefault="00E000E3" w:rsidP="00E000E3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E000E3" w:rsidRDefault="00E000E3" w:rsidP="00E000E3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000E3" w:rsidRDefault="00E000E3" w:rsidP="00E000E3">
      <w:pPr>
        <w:spacing w:after="0"/>
        <w:rPr>
          <w:rFonts w:ascii="Times New Roman" w:hAnsi="Times New Roman" w:cs="Times New Roman"/>
          <w:sz w:val="28"/>
        </w:rPr>
      </w:pPr>
    </w:p>
    <w:p w:rsidR="00E000E3" w:rsidRDefault="005B729B" w:rsidP="00E000E3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E000E3">
        <w:rPr>
          <w:rFonts w:ascii="Times New Roman" w:hAnsi="Times New Roman" w:cs="Times New Roman"/>
          <w:b/>
          <w:sz w:val="28"/>
        </w:rPr>
        <w:t>. Реорганизация и ликвид</w:t>
      </w:r>
      <w:r w:rsidR="00952679">
        <w:rPr>
          <w:rFonts w:ascii="Times New Roman" w:hAnsi="Times New Roman" w:cs="Times New Roman"/>
          <w:b/>
          <w:sz w:val="28"/>
        </w:rPr>
        <w:t>ация дома досуга</w:t>
      </w:r>
      <w:r w:rsidR="00E000E3">
        <w:rPr>
          <w:rFonts w:ascii="Times New Roman" w:hAnsi="Times New Roman" w:cs="Times New Roman"/>
          <w:b/>
          <w:sz w:val="28"/>
        </w:rPr>
        <w:t>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E000E3" w:rsidRDefault="005B729B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000E3">
        <w:rPr>
          <w:rFonts w:ascii="Times New Roman" w:hAnsi="Times New Roman" w:cs="Times New Roman"/>
          <w:sz w:val="28"/>
        </w:rPr>
        <w:t>.1</w:t>
      </w:r>
      <w:r w:rsidR="00952679">
        <w:rPr>
          <w:rFonts w:ascii="Times New Roman" w:hAnsi="Times New Roman" w:cs="Times New Roman"/>
          <w:sz w:val="28"/>
        </w:rPr>
        <w:t>. Реорганизация и ликвидации ДД</w:t>
      </w:r>
      <w:r w:rsidR="00E000E3">
        <w:rPr>
          <w:rFonts w:ascii="Times New Roman" w:hAnsi="Times New Roman" w:cs="Times New Roman"/>
          <w:sz w:val="28"/>
        </w:rPr>
        <w:t xml:space="preserve"> осуществляется и порядке,</w:t>
      </w:r>
      <w:r w:rsidR="00E000E3"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 w:rsidR="00E000E3">
        <w:rPr>
          <w:rFonts w:ascii="Times New Roman" w:hAnsi="Times New Roman" w:cs="Times New Roman"/>
          <w:sz w:val="28"/>
        </w:rPr>
        <w:br/>
        <w:t>края.</w:t>
      </w:r>
    </w:p>
    <w:p w:rsidR="00E000E3" w:rsidRDefault="005B729B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000E3">
        <w:rPr>
          <w:rFonts w:ascii="Times New Roman" w:hAnsi="Times New Roman" w:cs="Times New Roman"/>
          <w:sz w:val="28"/>
        </w:rPr>
        <w:t>.2.МБУК «</w:t>
      </w:r>
      <w:proofErr w:type="spellStart"/>
      <w:r w:rsidR="00E000E3">
        <w:rPr>
          <w:rFonts w:ascii="Times New Roman" w:hAnsi="Times New Roman" w:cs="Times New Roman"/>
          <w:sz w:val="28"/>
        </w:rPr>
        <w:t>МфКЦ</w:t>
      </w:r>
      <w:proofErr w:type="spellEnd"/>
      <w:r w:rsidR="00E000E3">
        <w:rPr>
          <w:rFonts w:ascii="Times New Roman" w:hAnsi="Times New Roman" w:cs="Times New Roman"/>
          <w:sz w:val="28"/>
        </w:rPr>
        <w:t>» Романовского района, в случае п</w:t>
      </w:r>
      <w:r w:rsidR="00952679">
        <w:rPr>
          <w:rFonts w:ascii="Times New Roman" w:hAnsi="Times New Roman" w:cs="Times New Roman"/>
          <w:sz w:val="28"/>
        </w:rPr>
        <w:t>ринятия решения о ликвидации ДД</w:t>
      </w:r>
      <w:r w:rsidR="00E000E3">
        <w:rPr>
          <w:rFonts w:ascii="Times New Roman" w:hAnsi="Times New Roman" w:cs="Times New Roman"/>
          <w:sz w:val="28"/>
        </w:rPr>
        <w:t>, согласовывает это решение с Учредит</w:t>
      </w:r>
      <w:r>
        <w:rPr>
          <w:rFonts w:ascii="Times New Roman" w:hAnsi="Times New Roman" w:cs="Times New Roman"/>
          <w:sz w:val="28"/>
        </w:rPr>
        <w:t xml:space="preserve">елем и Администрацией  </w:t>
      </w:r>
      <w:proofErr w:type="spellStart"/>
      <w:r>
        <w:rPr>
          <w:rFonts w:ascii="Times New Roman" w:hAnsi="Times New Roman" w:cs="Times New Roman"/>
          <w:sz w:val="28"/>
        </w:rPr>
        <w:t>Мормышан</w:t>
      </w:r>
      <w:r w:rsidR="00E000E3">
        <w:rPr>
          <w:rFonts w:ascii="Times New Roman" w:hAnsi="Times New Roman" w:cs="Times New Roman"/>
          <w:sz w:val="28"/>
        </w:rPr>
        <w:t>ского</w:t>
      </w:r>
      <w:proofErr w:type="spellEnd"/>
      <w:r w:rsidR="00E000E3">
        <w:rPr>
          <w:rFonts w:ascii="Times New Roman" w:hAnsi="Times New Roman" w:cs="Times New Roman"/>
          <w:sz w:val="28"/>
        </w:rPr>
        <w:t xml:space="preserve"> сельсовета, создает ликвидационную комиссию из представителей Учредителя, профессиональных объеди</w:t>
      </w:r>
      <w:r w:rsidR="00952679">
        <w:rPr>
          <w:rFonts w:ascii="Times New Roman" w:hAnsi="Times New Roman" w:cs="Times New Roman"/>
          <w:sz w:val="28"/>
        </w:rPr>
        <w:t>нений и трудового коллектива ДД</w:t>
      </w:r>
      <w:r w:rsidR="00E000E3">
        <w:rPr>
          <w:rFonts w:ascii="Times New Roman" w:hAnsi="Times New Roman" w:cs="Times New Roman"/>
          <w:sz w:val="28"/>
        </w:rPr>
        <w:t>, публикует в местной печати уведомление о решении  не позднее, чем за 2 месяца до намеченного срока ликвидации.</w:t>
      </w:r>
    </w:p>
    <w:p w:rsidR="00E000E3" w:rsidRDefault="005B729B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000E3">
        <w:rPr>
          <w:rFonts w:ascii="Times New Roman" w:hAnsi="Times New Roman" w:cs="Times New Roman"/>
          <w:sz w:val="28"/>
        </w:rPr>
        <w:t>.3. При ликвидации и реорганизации, увольняемым работникам</w:t>
      </w:r>
      <w:r w:rsidR="00E000E3"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 w:rsidR="00E000E3">
        <w:rPr>
          <w:rFonts w:ascii="Times New Roman" w:hAnsi="Times New Roman" w:cs="Times New Roman"/>
          <w:sz w:val="28"/>
        </w:rPr>
        <w:br/>
        <w:t>законодательством.</w:t>
      </w:r>
    </w:p>
    <w:p w:rsidR="00E000E3" w:rsidRDefault="00E000E3" w:rsidP="00E000E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E000E3" w:rsidRDefault="00E000E3" w:rsidP="00E000E3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</w:t>
      </w:r>
      <w:r w:rsidR="00952679">
        <w:rPr>
          <w:rFonts w:ascii="Times New Roman" w:hAnsi="Times New Roman" w:cs="Times New Roman"/>
          <w:sz w:val="28"/>
        </w:rPr>
        <w:t>сударствление и приватизация ДД</w:t>
      </w:r>
      <w:r>
        <w:rPr>
          <w:rFonts w:ascii="Times New Roman" w:hAnsi="Times New Roman" w:cs="Times New Roman"/>
          <w:sz w:val="28"/>
        </w:rPr>
        <w:t>.</w:t>
      </w:r>
    </w:p>
    <w:p w:rsidR="00E000E3" w:rsidRDefault="00E000E3" w:rsidP="00E000E3"/>
    <w:p w:rsidR="00E000E3" w:rsidRPr="00E000E3" w:rsidRDefault="00E000E3" w:rsidP="00E000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00E3" w:rsidRPr="00E000E3" w:rsidRDefault="00E000E3" w:rsidP="00E000E3">
      <w:pPr>
        <w:rPr>
          <w:rFonts w:ascii="Times New Roman" w:hAnsi="Times New Roman" w:cs="Times New Roman"/>
          <w:sz w:val="28"/>
          <w:szCs w:val="28"/>
        </w:rPr>
      </w:pPr>
    </w:p>
    <w:p w:rsidR="00E000E3" w:rsidRPr="00E000E3" w:rsidRDefault="00E000E3" w:rsidP="00E000E3">
      <w:pPr>
        <w:rPr>
          <w:rFonts w:ascii="Times New Roman" w:hAnsi="Times New Roman" w:cs="Times New Roman"/>
          <w:sz w:val="28"/>
          <w:szCs w:val="28"/>
        </w:rPr>
      </w:pPr>
    </w:p>
    <w:p w:rsidR="00E000E3" w:rsidRPr="00E000E3" w:rsidRDefault="00E000E3" w:rsidP="00E000E3">
      <w:pPr>
        <w:rPr>
          <w:rFonts w:ascii="Times New Roman" w:hAnsi="Times New Roman" w:cs="Times New Roman"/>
          <w:sz w:val="28"/>
          <w:szCs w:val="28"/>
        </w:rPr>
      </w:pPr>
    </w:p>
    <w:p w:rsidR="00E000E3" w:rsidRPr="00E000E3" w:rsidRDefault="00E000E3" w:rsidP="00E000E3">
      <w:pPr>
        <w:rPr>
          <w:rFonts w:ascii="Times New Roman" w:hAnsi="Times New Roman" w:cs="Times New Roman"/>
          <w:sz w:val="28"/>
          <w:szCs w:val="28"/>
        </w:rPr>
      </w:pPr>
    </w:p>
    <w:p w:rsidR="00E000E3" w:rsidRPr="00E000E3" w:rsidRDefault="00E000E3" w:rsidP="00E000E3">
      <w:pPr>
        <w:rPr>
          <w:rFonts w:ascii="Times New Roman" w:hAnsi="Times New Roman" w:cs="Times New Roman"/>
          <w:sz w:val="28"/>
          <w:szCs w:val="28"/>
        </w:rPr>
      </w:pPr>
    </w:p>
    <w:sectPr w:rsidR="00E000E3" w:rsidRPr="00E000E3" w:rsidSect="005B729B">
      <w:pgSz w:w="11909" w:h="16834"/>
      <w:pgMar w:top="1186" w:right="835" w:bottom="360" w:left="10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252"/>
    <w:rsid w:val="004F6252"/>
    <w:rsid w:val="005B729B"/>
    <w:rsid w:val="007A118A"/>
    <w:rsid w:val="00952679"/>
    <w:rsid w:val="00E0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41E2-67BE-4D0B-80B1-5414E23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2018-06-27T05:23:00Z</cp:lastPrinted>
  <dcterms:created xsi:type="dcterms:W3CDTF">2018-06-27T04:35:00Z</dcterms:created>
  <dcterms:modified xsi:type="dcterms:W3CDTF">2018-06-27T05:26:00Z</dcterms:modified>
</cp:coreProperties>
</file>